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7C7867">
            <w:pPr>
              <w:pStyle w:val="Sinespaciado"/>
              <w:rPr>
                <w:lang w:val="es-MX"/>
              </w:rPr>
            </w:pPr>
            <w:r>
              <w:rPr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D648591" w:rsidR="00A3073F" w:rsidRPr="007F3343" w:rsidRDefault="00A943B1" w:rsidP="00A943B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Atención Oncológica, Donación y Trasplantes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60E3C9B" w:rsidR="00A3073F" w:rsidRPr="00A3073F" w:rsidRDefault="00A943B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Dirección de Prestaciones Médicas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3ECA0C7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A943B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C2DCBB3" w:rsidR="00A3073F" w:rsidRPr="002D09EF" w:rsidRDefault="00490E1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María de los Ángeles del Campo Martínez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5A5208E" w:rsidR="00A3073F" w:rsidRPr="002D09EF" w:rsidRDefault="007F3343" w:rsidP="00490E1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490E1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División de Atención Oncológica Pediátrica 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E0E00AA" w:rsidR="00A3073F" w:rsidRPr="002D09EF" w:rsidRDefault="00A943B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Heriberto Frías 241, Col. Narvarte Poniente, CP 03020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086C49F" w:rsidR="00A3073F" w:rsidRPr="002D09EF" w:rsidRDefault="00A943B1" w:rsidP="00490E1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55 52 38 27 </w:t>
            </w:r>
            <w:r w:rsidR="00490E1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490E1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maria.delcampo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2A9CD73" w:rsidR="00CA692E" w:rsidRPr="008D7CA5" w:rsidRDefault="00A943B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Atención Oncológica, Donación y Trasplantes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AA413C6" w:rsidR="00CA692E" w:rsidRPr="008D7CA5" w:rsidRDefault="00A943B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 Prestaciones Médicas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CE1A7DE" w:rsidR="008D7CA5" w:rsidRPr="00184829" w:rsidRDefault="00A943B1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577EA5" w:rsidRPr="00813C78" w14:paraId="760A83B2" w14:textId="77777777" w:rsidTr="008D7CA5">
        <w:trPr>
          <w:trHeight w:val="311"/>
        </w:trPr>
        <w:tc>
          <w:tcPr>
            <w:tcW w:w="1016" w:type="pct"/>
            <w:vMerge w:val="restart"/>
            <w:vAlign w:val="center"/>
          </w:tcPr>
          <w:p w14:paraId="1D4D85A9" w14:textId="5113DE65" w:rsidR="00577EA5" w:rsidRPr="00C8380F" w:rsidRDefault="00577EA5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2S.2 Planificación Integral en Salud</w:t>
            </w:r>
          </w:p>
        </w:tc>
        <w:tc>
          <w:tcPr>
            <w:tcW w:w="1519" w:type="pct"/>
            <w:vAlign w:val="center"/>
          </w:tcPr>
          <w:p w14:paraId="420D570C" w14:textId="38F07975" w:rsidR="00577EA5" w:rsidRPr="00C8380F" w:rsidRDefault="00577E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Notas Médicas de Defunciones de pacientes pediátricos oncológicos</w:t>
            </w:r>
          </w:p>
        </w:tc>
        <w:tc>
          <w:tcPr>
            <w:tcW w:w="611" w:type="pct"/>
            <w:vMerge w:val="restart"/>
            <w:vAlign w:val="center"/>
          </w:tcPr>
          <w:p w14:paraId="14D1391C" w14:textId="2D4F20DB" w:rsidR="00577EA5" w:rsidRPr="00FF089E" w:rsidRDefault="00577E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C803430" w:rsidR="00577EA5" w:rsidRPr="00FF089E" w:rsidRDefault="00577E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</w:t>
            </w:r>
          </w:p>
        </w:tc>
        <w:tc>
          <w:tcPr>
            <w:tcW w:w="1164" w:type="pct"/>
            <w:vMerge w:val="restart"/>
            <w:vAlign w:val="center"/>
          </w:tcPr>
          <w:p w14:paraId="499BB8BA" w14:textId="4628AEE6" w:rsidR="00577EA5" w:rsidRPr="00C8380F" w:rsidRDefault="00577E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Anaquel ubicado en piso 2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Heriberto Frías 241, Col. Narvarte Poniente, CP 03020</w:t>
            </w:r>
          </w:p>
        </w:tc>
      </w:tr>
      <w:tr w:rsidR="00577EA5" w:rsidRPr="00813C78" w14:paraId="492278BF" w14:textId="77777777" w:rsidTr="008D7CA5">
        <w:trPr>
          <w:trHeight w:val="311"/>
        </w:trPr>
        <w:tc>
          <w:tcPr>
            <w:tcW w:w="1016" w:type="pct"/>
            <w:vMerge/>
            <w:vAlign w:val="center"/>
          </w:tcPr>
          <w:p w14:paraId="44C8D117" w14:textId="77777777" w:rsidR="00577EA5" w:rsidRDefault="00577EA5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670A4914" w14:textId="09823826" w:rsidR="00577EA5" w:rsidRDefault="00577EA5" w:rsidP="00490E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Documentos relacionados al Programa de Implementación de ONCOCREAN con Medicina de Precisión </w:t>
            </w:r>
          </w:p>
        </w:tc>
        <w:tc>
          <w:tcPr>
            <w:tcW w:w="611" w:type="pct"/>
            <w:vMerge/>
            <w:vAlign w:val="center"/>
          </w:tcPr>
          <w:p w14:paraId="10A2696C" w14:textId="77777777" w:rsidR="00577EA5" w:rsidRDefault="00577E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41B30FF4" w14:textId="292502B6" w:rsidR="00577EA5" w:rsidRDefault="00577E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Merge/>
            <w:vAlign w:val="center"/>
          </w:tcPr>
          <w:p w14:paraId="0D77D491" w14:textId="77777777" w:rsidR="00577EA5" w:rsidRDefault="00577EA5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  <w:tr w:rsidR="00577EA5" w:rsidRPr="00813C78" w14:paraId="69758C65" w14:textId="77777777" w:rsidTr="00B65E37">
        <w:trPr>
          <w:trHeight w:val="311"/>
        </w:trPr>
        <w:tc>
          <w:tcPr>
            <w:tcW w:w="1016" w:type="pct"/>
            <w:vMerge/>
            <w:vAlign w:val="center"/>
          </w:tcPr>
          <w:p w14:paraId="03337899" w14:textId="77777777" w:rsidR="00577EA5" w:rsidRDefault="00577EA5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Merge w:val="restart"/>
            <w:vAlign w:val="center"/>
          </w:tcPr>
          <w:p w14:paraId="68A64232" w14:textId="499F62D5" w:rsidR="00577EA5" w:rsidRDefault="00577EA5" w:rsidP="00490E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Guías de practica clínica</w:t>
            </w:r>
          </w:p>
        </w:tc>
        <w:tc>
          <w:tcPr>
            <w:tcW w:w="611" w:type="pct"/>
            <w:vMerge/>
            <w:vAlign w:val="center"/>
          </w:tcPr>
          <w:p w14:paraId="4D467658" w14:textId="77777777" w:rsidR="00577EA5" w:rsidRDefault="00577E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</w:tcPr>
          <w:p w14:paraId="2336FA51" w14:textId="29D76677" w:rsidR="00577EA5" w:rsidRDefault="00577E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D683B"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Merge/>
            <w:vAlign w:val="center"/>
          </w:tcPr>
          <w:p w14:paraId="0F2DC1EE" w14:textId="77777777" w:rsidR="00577EA5" w:rsidRDefault="00577EA5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  <w:tr w:rsidR="00577EA5" w:rsidRPr="00813C78" w14:paraId="0A1DAD38" w14:textId="77777777" w:rsidTr="00B65E37">
        <w:trPr>
          <w:trHeight w:val="311"/>
        </w:trPr>
        <w:tc>
          <w:tcPr>
            <w:tcW w:w="1016" w:type="pct"/>
            <w:vMerge/>
            <w:vAlign w:val="center"/>
          </w:tcPr>
          <w:p w14:paraId="3DA50DFB" w14:textId="77777777" w:rsidR="00577EA5" w:rsidRDefault="00577EA5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Merge/>
            <w:vAlign w:val="center"/>
          </w:tcPr>
          <w:p w14:paraId="001636C5" w14:textId="77777777" w:rsidR="00577EA5" w:rsidRDefault="00577EA5" w:rsidP="00490E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Merge/>
            <w:vAlign w:val="center"/>
          </w:tcPr>
          <w:p w14:paraId="6F3FDC36" w14:textId="77777777" w:rsidR="00577EA5" w:rsidRDefault="00577EA5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</w:tcPr>
          <w:p w14:paraId="7FEFE9BE" w14:textId="4782BD4B" w:rsidR="00577EA5" w:rsidRDefault="00577EA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D683B"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vMerge/>
            <w:vAlign w:val="center"/>
          </w:tcPr>
          <w:p w14:paraId="31E71BAE" w14:textId="77777777" w:rsidR="00577EA5" w:rsidRDefault="00577EA5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14FD254F" w:rsidR="00D52008" w:rsidRDefault="00490E1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</w:t>
            </w:r>
            <w:r w:rsidR="00B001BF">
              <w:rPr>
                <w:rFonts w:ascii="Montserrat Medium" w:hAnsi="Montserrat Medium"/>
                <w:color w:val="000000"/>
                <w:sz w:val="14"/>
                <w:szCs w:val="14"/>
              </w:rPr>
              <w:t>Amalia Sarahi Pérez Aviles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4D73F746" w14:textId="77777777" w:rsidR="00490E15" w:rsidRDefault="00490E15" w:rsidP="00490E1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María de los Ángeles del Campo Martínez </w:t>
            </w:r>
          </w:p>
          <w:p w14:paraId="2D0B8AF7" w14:textId="14828166" w:rsidR="00623117" w:rsidRPr="00D47DA7" w:rsidRDefault="00490E15" w:rsidP="00490E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Atención Oncológica Pediátrica</w:t>
            </w:r>
          </w:p>
        </w:tc>
      </w:tr>
    </w:tbl>
    <w:p w14:paraId="57C2808C" w14:textId="2112D303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BBF6" w14:textId="77777777" w:rsidR="00AE322C" w:rsidRDefault="00AE322C" w:rsidP="00984A99">
      <w:r>
        <w:separator/>
      </w:r>
    </w:p>
  </w:endnote>
  <w:endnote w:type="continuationSeparator" w:id="0">
    <w:p w14:paraId="32CFFD28" w14:textId="77777777" w:rsidR="00AE322C" w:rsidRDefault="00AE322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Times New Roman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77EA5" w:rsidRPr="00577EA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47D82" w14:textId="77777777" w:rsidR="00AE322C" w:rsidRDefault="00AE322C" w:rsidP="00984A99">
      <w:r>
        <w:separator/>
      </w:r>
    </w:p>
  </w:footnote>
  <w:footnote w:type="continuationSeparator" w:id="0">
    <w:p w14:paraId="3ED53408" w14:textId="77777777" w:rsidR="00AE322C" w:rsidRDefault="00AE322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932005">
    <w:abstractNumId w:val="2"/>
  </w:num>
  <w:num w:numId="2" w16cid:durableId="441729672">
    <w:abstractNumId w:val="1"/>
  </w:num>
  <w:num w:numId="3" w16cid:durableId="1545869734">
    <w:abstractNumId w:val="3"/>
  </w:num>
  <w:num w:numId="4" w16cid:durableId="820125197">
    <w:abstractNumId w:val="5"/>
  </w:num>
  <w:num w:numId="5" w16cid:durableId="674843929">
    <w:abstractNumId w:val="4"/>
  </w:num>
  <w:num w:numId="6" w16cid:durableId="129390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1332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C53D5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0E15"/>
    <w:rsid w:val="00492F1E"/>
    <w:rsid w:val="004B6D73"/>
    <w:rsid w:val="004C4DA4"/>
    <w:rsid w:val="004C72F7"/>
    <w:rsid w:val="004E2B53"/>
    <w:rsid w:val="004F0D75"/>
    <w:rsid w:val="004F6150"/>
    <w:rsid w:val="0050268B"/>
    <w:rsid w:val="00513B4F"/>
    <w:rsid w:val="00522433"/>
    <w:rsid w:val="00531E5D"/>
    <w:rsid w:val="005373FD"/>
    <w:rsid w:val="00552D7F"/>
    <w:rsid w:val="00560FDB"/>
    <w:rsid w:val="00562E9C"/>
    <w:rsid w:val="00570363"/>
    <w:rsid w:val="00573BEE"/>
    <w:rsid w:val="00577EA5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C7867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43B1"/>
    <w:rsid w:val="00AA1271"/>
    <w:rsid w:val="00AA5AC4"/>
    <w:rsid w:val="00AB43BB"/>
    <w:rsid w:val="00AE1315"/>
    <w:rsid w:val="00AE322C"/>
    <w:rsid w:val="00AE7039"/>
    <w:rsid w:val="00AF3D90"/>
    <w:rsid w:val="00B001BF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049449"/>
  <w15:docId w15:val="{6C8A375E-B526-4E95-B8D2-DB63EE72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776EF-211C-48DB-83E2-6589B4D517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Raquel Fuentes Martinez</cp:lastModifiedBy>
  <cp:revision>2</cp:revision>
  <cp:lastPrinted>2026-04-30T16:06:00Z</cp:lastPrinted>
  <dcterms:created xsi:type="dcterms:W3CDTF">2026-04-30T16:15:00Z</dcterms:created>
  <dcterms:modified xsi:type="dcterms:W3CDTF">2026-04-30T16:15:00Z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